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B0" w:rsidRDefault="00DC51B0">
      <w:bookmarkStart w:id="0" w:name="_GoBack"/>
      <w:bookmarkEnd w:id="0"/>
    </w:p>
    <w:p w:rsidR="00DC51B0" w:rsidRDefault="006C3880">
      <w:pPr>
        <w:jc w:val="right"/>
      </w:pPr>
      <w:r>
        <w:rPr>
          <w:rFonts w:ascii="標楷體" w:eastAsia="標楷體" w:hAnsi="標楷體"/>
          <w:b/>
          <w:bCs/>
          <w:sz w:val="40"/>
          <w:szCs w:val="40"/>
          <w:shd w:val="clear" w:color="auto" w:fill="FFFFFF"/>
        </w:rPr>
        <w:t>附件一</w:t>
      </w:r>
    </w:p>
    <w:tbl>
      <w:tblPr>
        <w:tblW w:w="102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3315"/>
        <w:gridCol w:w="119"/>
        <w:gridCol w:w="1582"/>
        <w:gridCol w:w="3598"/>
      </w:tblGrid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026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嘉義縣議會第</w:t>
            </w: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20</w:t>
            </w: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屆議員基本資料表</w:t>
            </w:r>
            <w:r>
              <w:rPr>
                <w:rFonts w:ascii="標楷體" w:eastAsia="標楷體" w:hAnsi="標楷體"/>
                <w:b/>
                <w:bCs/>
                <w:color w:val="FF0000"/>
                <w:sz w:val="28"/>
              </w:rPr>
              <w:t>（總務組資料建檔用）</w:t>
            </w:r>
          </w:p>
        </w:tc>
      </w:tr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DC51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DC51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912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</w:pPr>
            <w:r>
              <w:rPr>
                <w:rFonts w:eastAsia="標楷體"/>
                <w:b/>
                <w:bCs/>
                <w:sz w:val="28"/>
                <w:szCs w:val="28"/>
              </w:rPr>
              <w:t>民國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DC51B0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DC51B0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853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臺灣銀行</w:t>
            </w:r>
          </w:p>
          <w:p w:rsidR="00DC51B0" w:rsidRDefault="006C3880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帳號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DC51B0">
            <w:pPr>
              <w:rPr>
                <w:sz w:val="28"/>
                <w:szCs w:val="28"/>
              </w:rPr>
            </w:pPr>
          </w:p>
        </w:tc>
      </w:tr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3571"/>
          <w:jc w:val="center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tabs>
                <w:tab w:val="left" w:pos="2640"/>
                <w:tab w:val="left" w:pos="11040"/>
              </w:tabs>
              <w:snapToGrid w:val="0"/>
              <w:spacing w:line="460" w:lineRule="exact"/>
              <w:jc w:val="center"/>
            </w:pPr>
            <w:r>
              <w:rPr>
                <w:rFonts w:eastAsia="標楷體"/>
                <w:b/>
                <w:bCs/>
                <w:sz w:val="40"/>
              </w:rPr>
              <w:t>身分證</w:t>
            </w:r>
            <w:r>
              <w:rPr>
                <w:rFonts w:eastAsia="標楷體"/>
                <w:b/>
                <w:bCs/>
                <w:sz w:val="40"/>
                <w:szCs w:val="32"/>
              </w:rPr>
              <w:t>影本（</w:t>
            </w:r>
            <w:r>
              <w:rPr>
                <w:rFonts w:eastAsia="標楷體"/>
                <w:b/>
                <w:bCs/>
                <w:sz w:val="40"/>
              </w:rPr>
              <w:t>正面</w:t>
            </w:r>
            <w:r>
              <w:rPr>
                <w:rFonts w:eastAsia="標楷體"/>
                <w:b/>
                <w:bCs/>
                <w:sz w:val="40"/>
                <w:szCs w:val="32"/>
              </w:rPr>
              <w:t>）</w:t>
            </w:r>
            <w:r>
              <w:rPr>
                <w:rFonts w:eastAsia="標楷體"/>
                <w:sz w:val="32"/>
                <w:szCs w:val="32"/>
              </w:rPr>
              <w:t>黏貼處</w:t>
            </w:r>
          </w:p>
          <w:p w:rsidR="00DC51B0" w:rsidRDefault="006C3880">
            <w:pPr>
              <w:jc w:val="center"/>
            </w:pPr>
            <w:r>
              <w:rPr>
                <w:rFonts w:eastAsia="標楷體"/>
                <w:sz w:val="28"/>
                <w:szCs w:val="32"/>
              </w:rPr>
              <w:t>（影本務必清晰）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tabs>
                <w:tab w:val="left" w:pos="2640"/>
                <w:tab w:val="left" w:pos="11040"/>
              </w:tabs>
              <w:snapToGrid w:val="0"/>
              <w:spacing w:line="460" w:lineRule="exact"/>
              <w:jc w:val="center"/>
            </w:pPr>
            <w:r>
              <w:rPr>
                <w:rFonts w:eastAsia="標楷體"/>
                <w:b/>
                <w:bCs/>
                <w:sz w:val="40"/>
              </w:rPr>
              <w:t>身分證</w:t>
            </w:r>
            <w:r>
              <w:rPr>
                <w:rFonts w:eastAsia="標楷體"/>
                <w:b/>
                <w:bCs/>
                <w:sz w:val="40"/>
                <w:szCs w:val="32"/>
              </w:rPr>
              <w:t>影本（</w:t>
            </w:r>
            <w:r>
              <w:rPr>
                <w:rFonts w:eastAsia="標楷體"/>
                <w:b/>
                <w:bCs/>
                <w:sz w:val="40"/>
              </w:rPr>
              <w:t>反面</w:t>
            </w:r>
            <w:r>
              <w:rPr>
                <w:rFonts w:eastAsia="標楷體"/>
                <w:b/>
                <w:bCs/>
                <w:sz w:val="40"/>
                <w:szCs w:val="32"/>
              </w:rPr>
              <w:t>）</w:t>
            </w:r>
            <w:r>
              <w:rPr>
                <w:rFonts w:eastAsia="標楷體"/>
                <w:sz w:val="32"/>
                <w:szCs w:val="32"/>
              </w:rPr>
              <w:t>黏貼處</w:t>
            </w:r>
          </w:p>
          <w:p w:rsidR="00DC51B0" w:rsidRDefault="006C3880">
            <w:pPr>
              <w:jc w:val="center"/>
            </w:pPr>
            <w:r>
              <w:rPr>
                <w:rFonts w:eastAsia="標楷體"/>
                <w:sz w:val="28"/>
                <w:szCs w:val="32"/>
              </w:rPr>
              <w:t>（影本務必清晰）</w:t>
            </w:r>
          </w:p>
        </w:tc>
      </w:tr>
      <w:tr w:rsidR="00DC51B0">
        <w:tblPrEx>
          <w:tblCellMar>
            <w:top w:w="0" w:type="dxa"/>
            <w:bottom w:w="0" w:type="dxa"/>
          </w:tblCellMar>
        </w:tblPrEx>
        <w:trPr>
          <w:cantSplit/>
          <w:trHeight w:val="5563"/>
          <w:jc w:val="center"/>
        </w:trPr>
        <w:tc>
          <w:tcPr>
            <w:tcW w:w="1026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1B0" w:rsidRDefault="006C3880">
            <w:pPr>
              <w:snapToGrid w:val="0"/>
              <w:ind w:left="396"/>
              <w:jc w:val="center"/>
            </w:pPr>
            <w:r>
              <w:rPr>
                <w:rFonts w:eastAsia="標楷體"/>
                <w:b/>
                <w:sz w:val="40"/>
                <w:szCs w:val="32"/>
              </w:rPr>
              <w:t>「臺灣銀行」存摺封面</w:t>
            </w:r>
            <w:r>
              <w:rPr>
                <w:rFonts w:eastAsia="標楷體"/>
                <w:b/>
                <w:bCs/>
                <w:sz w:val="40"/>
                <w:szCs w:val="32"/>
              </w:rPr>
              <w:t>影本</w:t>
            </w:r>
            <w:r>
              <w:rPr>
                <w:rFonts w:eastAsia="標楷體"/>
                <w:sz w:val="32"/>
                <w:szCs w:val="32"/>
              </w:rPr>
              <w:t>黏貼處</w:t>
            </w:r>
          </w:p>
          <w:p w:rsidR="00DC51B0" w:rsidRDefault="006C3880">
            <w:pPr>
              <w:jc w:val="center"/>
            </w:pPr>
            <w:r>
              <w:rPr>
                <w:rFonts w:eastAsia="標楷體"/>
                <w:sz w:val="28"/>
                <w:szCs w:val="32"/>
              </w:rPr>
              <w:t>（帳號務必清晰）</w:t>
            </w:r>
          </w:p>
        </w:tc>
      </w:tr>
    </w:tbl>
    <w:p w:rsidR="00DC51B0" w:rsidRDefault="00DC51B0">
      <w:pPr>
        <w:snapToGrid w:val="0"/>
        <w:ind w:left="900" w:hanging="180"/>
        <w:jc w:val="both"/>
        <w:rPr>
          <w:rFonts w:ascii="標楷體" w:eastAsia="標楷體" w:hAnsi="標楷體"/>
          <w:b/>
          <w:bCs/>
          <w:spacing w:val="20"/>
          <w:sz w:val="5"/>
        </w:rPr>
      </w:pPr>
    </w:p>
    <w:p w:rsidR="00DC51B0" w:rsidRDefault="00DC51B0">
      <w:pPr>
        <w:snapToGrid w:val="0"/>
        <w:ind w:left="900" w:hanging="180"/>
        <w:jc w:val="both"/>
        <w:rPr>
          <w:rFonts w:ascii="標楷體" w:eastAsia="標楷體" w:hAnsi="標楷體"/>
          <w:b/>
          <w:bCs/>
          <w:spacing w:val="20"/>
          <w:sz w:val="5"/>
        </w:rPr>
      </w:pPr>
    </w:p>
    <w:p w:rsidR="00DC51B0" w:rsidRDefault="006C3880">
      <w:pPr>
        <w:snapToGrid w:val="0"/>
        <w:ind w:right="1519"/>
        <w:jc w:val="right"/>
      </w:pPr>
      <w:r>
        <w:rPr>
          <w:rFonts w:ascii="標楷體" w:eastAsia="標楷體" w:hAnsi="標楷體"/>
          <w:b/>
          <w:bCs/>
          <w:spacing w:val="20"/>
          <w:sz w:val="36"/>
          <w:szCs w:val="36"/>
        </w:rPr>
        <w:t xml:space="preserve">             </w:t>
      </w:r>
      <w:r>
        <w:rPr>
          <w:rFonts w:ascii="標楷體" w:eastAsia="標楷體" w:hAnsi="標楷體"/>
          <w:b/>
          <w:bCs/>
          <w:spacing w:val="20"/>
          <w:sz w:val="40"/>
          <w:szCs w:val="40"/>
        </w:rPr>
        <w:t xml:space="preserve"> </w:t>
      </w:r>
      <w:r>
        <w:rPr>
          <w:rFonts w:ascii="標楷體" w:eastAsia="標楷體" w:hAnsi="標楷體"/>
          <w:b/>
          <w:bCs/>
          <w:spacing w:val="20"/>
          <w:sz w:val="40"/>
          <w:szCs w:val="40"/>
        </w:rPr>
        <w:t>議員</w:t>
      </w:r>
      <w:r>
        <w:rPr>
          <w:rFonts w:ascii="標楷體" w:eastAsia="標楷體" w:hAnsi="標楷體"/>
          <w:b/>
          <w:bCs/>
          <w:spacing w:val="20"/>
          <w:sz w:val="36"/>
          <w:szCs w:val="36"/>
        </w:rPr>
        <w:t xml:space="preserve">             </w:t>
      </w:r>
      <w:r>
        <w:rPr>
          <w:rFonts w:ascii="標楷體" w:eastAsia="標楷體" w:hAnsi="標楷體"/>
          <w:b/>
          <w:bCs/>
          <w:spacing w:val="20"/>
          <w:sz w:val="28"/>
          <w:szCs w:val="28"/>
        </w:rPr>
        <w:t>(</w:t>
      </w:r>
      <w:r>
        <w:rPr>
          <w:rFonts w:ascii="標楷體" w:eastAsia="標楷體" w:hAnsi="標楷體"/>
          <w:b/>
          <w:bCs/>
          <w:spacing w:val="20"/>
          <w:sz w:val="28"/>
          <w:szCs w:val="28"/>
        </w:rPr>
        <w:t>親自簽章</w:t>
      </w:r>
      <w:r>
        <w:rPr>
          <w:rFonts w:ascii="標楷體" w:eastAsia="標楷體" w:hAnsi="標楷體"/>
          <w:b/>
          <w:bCs/>
          <w:spacing w:val="20"/>
          <w:sz w:val="28"/>
          <w:szCs w:val="28"/>
        </w:rPr>
        <w:t>)</w:t>
      </w:r>
    </w:p>
    <w:p w:rsidR="00DC51B0" w:rsidRDefault="00DC51B0">
      <w:pPr>
        <w:snapToGrid w:val="0"/>
        <w:ind w:right="1519"/>
        <w:jc w:val="right"/>
        <w:rPr>
          <w:rFonts w:ascii="標楷體" w:eastAsia="標楷體" w:hAnsi="標楷體"/>
          <w:b/>
          <w:bCs/>
          <w:spacing w:val="20"/>
          <w:u w:val="single"/>
        </w:rPr>
      </w:pPr>
    </w:p>
    <w:p w:rsidR="00DC51B0" w:rsidRDefault="006C3880">
      <w:pPr>
        <w:suppressAutoHyphens w:val="0"/>
        <w:jc w:val="center"/>
        <w:textAlignment w:val="auto"/>
      </w:pP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>中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>華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>民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>國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 xml:space="preserve">       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>年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 xml:space="preserve">       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>月</w:t>
      </w:r>
      <w:r>
        <w:rPr>
          <w:rFonts w:ascii="標楷體" w:eastAsia="標楷體" w:hAnsi="標楷體"/>
          <w:b/>
          <w:spacing w:val="2"/>
          <w:w w:val="99"/>
          <w:kern w:val="0"/>
          <w:sz w:val="36"/>
          <w:szCs w:val="36"/>
        </w:rPr>
        <w:t xml:space="preserve">       </w:t>
      </w:r>
      <w:r>
        <w:rPr>
          <w:rFonts w:ascii="標楷體" w:eastAsia="標楷體" w:hAnsi="標楷體"/>
          <w:b/>
          <w:spacing w:val="19"/>
          <w:w w:val="99"/>
          <w:kern w:val="0"/>
          <w:sz w:val="36"/>
          <w:szCs w:val="36"/>
        </w:rPr>
        <w:t>日</w:t>
      </w:r>
    </w:p>
    <w:sectPr w:rsidR="00DC51B0">
      <w:pgSz w:w="11906" w:h="16838"/>
      <w:pgMar w:top="284" w:right="851" w:bottom="32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80" w:rsidRDefault="006C3880">
      <w:r>
        <w:separator/>
      </w:r>
    </w:p>
  </w:endnote>
  <w:endnote w:type="continuationSeparator" w:id="0">
    <w:p w:rsidR="006C3880" w:rsidRDefault="006C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80" w:rsidRDefault="006C3880">
      <w:r>
        <w:rPr>
          <w:color w:val="000000"/>
        </w:rPr>
        <w:separator/>
      </w:r>
    </w:p>
  </w:footnote>
  <w:footnote w:type="continuationSeparator" w:id="0">
    <w:p w:rsidR="006C3880" w:rsidRDefault="006C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51B0"/>
    <w:rsid w:val="003C1A31"/>
    <w:rsid w:val="006C3880"/>
    <w:rsid w:val="00D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266A9-87B8-4072-B142-7D4229EE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="100"/>
    </w:p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彰化縣議會議員自聘助理名單</dc:title>
  <dc:subject/>
  <dc:creator>feng1014</dc:creator>
  <dc:description/>
  <cp:lastModifiedBy>蘇素蓮</cp:lastModifiedBy>
  <cp:revision>2</cp:revision>
  <cp:lastPrinted>2022-11-16T05:59:00Z</cp:lastPrinted>
  <dcterms:created xsi:type="dcterms:W3CDTF">2022-12-05T05:42:00Z</dcterms:created>
  <dcterms:modified xsi:type="dcterms:W3CDTF">2022-12-05T05:42:00Z</dcterms:modified>
</cp:coreProperties>
</file>