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E" w:rsidRPr="00A26E0B" w:rsidRDefault="002F5BAB" w:rsidP="002F5BAB">
      <w:pPr>
        <w:pStyle w:val="3"/>
        <w:spacing w:before="167"/>
        <w:ind w:leftChars="-1158" w:left="-455" w:hangingChars="872" w:hanging="2093"/>
        <w:jc w:val="center"/>
        <w:rPr>
          <w:rFonts w:ascii="Times New Roman" w:hAnsi="Times New Roman" w:cs="Times New Roman"/>
          <w:b/>
          <w:w w:val="95"/>
          <w:szCs w:val="24"/>
          <w:lang w:eastAsia="zh-TW"/>
        </w:rPr>
      </w:pPr>
      <w:r>
        <w:rPr>
          <w:rFonts w:ascii="Times New Roman" w:hAnsi="Times New Roman" w:cs="Times New Roman"/>
          <w:noProof/>
          <w:spacing w:val="-14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-260350</wp:posOffset>
                </wp:positionV>
                <wp:extent cx="774700" cy="431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BAB" w:rsidRPr="002F5BAB" w:rsidRDefault="002F5BAB" w:rsidP="002F5BAB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附件</w:t>
                            </w:r>
                            <w:r w:rsidRPr="002F5BAB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1.5pt;margin-top:-20.5pt;width:6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" filled="f" strokecolor="black [3213]">
                <v:textbox>
                  <w:txbxContent>
                    <w:p w:rsidR="002F5BAB" w:rsidRPr="002F5BAB" w:rsidRDefault="002F5BAB" w:rsidP="002F5BAB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附件</w:t>
                      </w:r>
                      <w:r w:rsidRPr="002F5BAB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F127DE" w:rsidRPr="00A26E0B">
        <w:rPr>
          <w:rFonts w:ascii="Times New Roman" w:hAnsi="Times New Roman" w:cs="Times New Roman"/>
          <w:spacing w:val="-14"/>
          <w:sz w:val="24"/>
          <w:szCs w:val="24"/>
          <w:lang w:eastAsia="zh-TW"/>
        </w:rPr>
        <w:t xml:space="preserve">                               </w:t>
      </w:r>
      <w:r w:rsidR="0048788C" w:rsidRPr="00A26E0B">
        <w:rPr>
          <w:rFonts w:ascii="Times New Roman" w:hAnsi="Times New Roman" w:cs="Times New Roman"/>
          <w:b/>
          <w:spacing w:val="-14"/>
          <w:szCs w:val="24"/>
          <w:lang w:eastAsia="zh-TW"/>
        </w:rPr>
        <w:t>嘉義縣議會</w:t>
      </w:r>
      <w:r w:rsidR="0048788C" w:rsidRPr="00A26E0B">
        <w:rPr>
          <w:rFonts w:ascii="Times New Roman" w:hAnsi="Times New Roman" w:cs="Times New Roman"/>
          <w:b/>
          <w:spacing w:val="-14"/>
          <w:szCs w:val="24"/>
          <w:lang w:eastAsia="zh-TW"/>
        </w:rPr>
        <w:t xml:space="preserve"> </w:t>
      </w:r>
      <w:r w:rsidR="0036076C">
        <w:rPr>
          <w:rFonts w:ascii="Times New Roman" w:hAnsi="Times New Roman" w:cs="Times New Roman"/>
          <w:b/>
          <w:szCs w:val="24"/>
          <w:lang w:eastAsia="zh-TW"/>
        </w:rPr>
        <w:t>10</w:t>
      </w:r>
      <w:r w:rsidR="00B154A1">
        <w:rPr>
          <w:rFonts w:ascii="Times New Roman" w:hAnsi="Times New Roman" w:cs="Times New Roman" w:hint="eastAsia"/>
          <w:b/>
          <w:spacing w:val="-10"/>
          <w:szCs w:val="24"/>
          <w:lang w:eastAsia="zh-TW"/>
        </w:rPr>
        <w:t>9</w:t>
      </w:r>
      <w:r w:rsidR="0048788C" w:rsidRPr="00A26E0B">
        <w:rPr>
          <w:rFonts w:ascii="Times New Roman" w:hAnsi="Times New Roman" w:cs="Times New Roman"/>
          <w:b/>
          <w:spacing w:val="-10"/>
          <w:szCs w:val="24"/>
          <w:lang w:eastAsia="zh-TW"/>
        </w:rPr>
        <w:t>年度</w:t>
      </w:r>
      <w:r w:rsidR="0048788C" w:rsidRPr="00A26E0B">
        <w:rPr>
          <w:rFonts w:ascii="Times New Roman" w:hAnsi="Times New Roman" w:cs="Times New Roman"/>
          <w:b/>
          <w:w w:val="95"/>
          <w:szCs w:val="24"/>
          <w:lang w:eastAsia="zh-TW"/>
        </w:rPr>
        <w:t>員工協助方案諮詢（商）服務內容一覽表</w:t>
      </w:r>
    </w:p>
    <w:p w:rsidR="004B5B61" w:rsidRPr="0036076C" w:rsidRDefault="004B5B61" w:rsidP="0048788C">
      <w:pPr>
        <w:pStyle w:val="a4"/>
        <w:spacing w:before="11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tbl>
      <w:tblPr>
        <w:tblW w:w="14506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42"/>
        <w:gridCol w:w="1843"/>
        <w:gridCol w:w="2835"/>
        <w:gridCol w:w="7088"/>
      </w:tblGrid>
      <w:tr w:rsidR="004B5B61" w:rsidRPr="00A26E0B" w:rsidTr="00B262AD">
        <w:trPr>
          <w:trHeight w:hRule="exact" w:val="574"/>
        </w:trPr>
        <w:tc>
          <w:tcPr>
            <w:tcW w:w="898" w:type="dxa"/>
          </w:tcPr>
          <w:p w:rsidR="004B5B61" w:rsidRPr="00A26E0B" w:rsidRDefault="004B5B61" w:rsidP="001E4889">
            <w:pPr>
              <w:pStyle w:val="TableParagraph"/>
              <w:spacing w:before="165"/>
              <w:ind w:leftChars="-27" w:left="-9" w:hangingChars="21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t>類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842" w:type="dxa"/>
          </w:tcPr>
          <w:p w:rsidR="004B5B61" w:rsidRPr="00A26E0B" w:rsidRDefault="004B5B61" w:rsidP="001E4889">
            <w:pPr>
              <w:pStyle w:val="TableParagraph"/>
              <w:spacing w:before="165"/>
              <w:ind w:leftChars="-1" w:left="-2"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諮詢（商）內容</w:t>
            </w:r>
          </w:p>
        </w:tc>
        <w:tc>
          <w:tcPr>
            <w:tcW w:w="1843" w:type="dxa"/>
          </w:tcPr>
          <w:p w:rsidR="004B5B61" w:rsidRPr="00A26E0B" w:rsidRDefault="004B5B61" w:rsidP="001E4889">
            <w:pPr>
              <w:pStyle w:val="TableParagraph"/>
              <w:spacing w:before="165"/>
              <w:ind w:leftChars="-1" w:left="-2" w:firstLineChars="15" w:firstLine="3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受理單位</w:t>
            </w:r>
          </w:p>
        </w:tc>
        <w:tc>
          <w:tcPr>
            <w:tcW w:w="2835" w:type="dxa"/>
          </w:tcPr>
          <w:p w:rsidR="004B5B61" w:rsidRPr="00A26E0B" w:rsidRDefault="004B5B61" w:rsidP="001E4889">
            <w:pPr>
              <w:pStyle w:val="TableParagraph"/>
              <w:spacing w:before="165"/>
              <w:ind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內部資源</w:t>
            </w:r>
          </w:p>
        </w:tc>
        <w:tc>
          <w:tcPr>
            <w:tcW w:w="7088" w:type="dxa"/>
          </w:tcPr>
          <w:p w:rsidR="004B5B61" w:rsidRPr="00A26E0B" w:rsidRDefault="004B5B61" w:rsidP="001E4889">
            <w:pPr>
              <w:pStyle w:val="TableParagraph"/>
              <w:spacing w:before="165"/>
              <w:ind w:leftChars="-1" w:left="-2" w:firstLine="1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外部資源</w:t>
            </w:r>
          </w:p>
        </w:tc>
      </w:tr>
      <w:tr w:rsidR="004B5B61" w:rsidRPr="00A26E0B" w:rsidTr="00365E36">
        <w:trPr>
          <w:trHeight w:hRule="exact" w:val="76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61" w:rsidRPr="00A26E0B" w:rsidRDefault="004B5B61" w:rsidP="001E4889">
            <w:pPr>
              <w:pStyle w:val="TableParagraph"/>
              <w:spacing w:line="261" w:lineRule="auto"/>
              <w:ind w:left="317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t>心理諮詢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61" w:rsidRPr="00A26E0B" w:rsidRDefault="004B5B61" w:rsidP="001E4889">
            <w:pPr>
              <w:pStyle w:val="TableParagraph"/>
              <w:spacing w:line="261" w:lineRule="auto"/>
              <w:ind w:left="23"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工作壓力、職涯發展、人際關係</w:t>
            </w:r>
            <w:r w:rsidR="00710C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、親職教育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61" w:rsidRPr="00A26E0B" w:rsidRDefault="004B5B61" w:rsidP="001E4889">
            <w:pPr>
              <w:pStyle w:val="TableParagraph"/>
              <w:spacing w:line="261" w:lineRule="auto"/>
              <w:ind w:left="23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本會人事室、</w:t>
            </w:r>
            <w:r w:rsidR="00710C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祐晴心理成長中心、</w:t>
            </w:r>
            <w:r w:rsidR="00710C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嘉義縣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衛生局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61" w:rsidRPr="00A26E0B" w:rsidRDefault="004B5B61" w:rsidP="001E488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一、本會人事室：</w:t>
            </w:r>
            <w:r w:rsidR="0036076C">
              <w:rPr>
                <w:rFonts w:ascii="Times New Roman" w:hAnsi="Times New Roman" w:cs="Times New Roman"/>
                <w:sz w:val="24"/>
                <w:lang w:eastAsia="zh-TW"/>
              </w:rPr>
              <w:t>05-3620076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 xml:space="preserve"> 115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193</w:t>
            </w:r>
          </w:p>
          <w:p w:rsidR="004B5B61" w:rsidRPr="00A26E0B" w:rsidRDefault="004B5B61" w:rsidP="001E488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二、嘉義縣政府衛生局：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 xml:space="preserve">05-3620076 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411</w:t>
            </w:r>
          </w:p>
          <w:p w:rsidR="004B5B61" w:rsidRPr="00A26E0B" w:rsidRDefault="004B5B61" w:rsidP="001E488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三、嘉義縣政府衛生局</w:t>
            </w:r>
          </w:p>
          <w:p w:rsidR="004B5B61" w:rsidRPr="00A26E0B" w:rsidRDefault="004B5B61" w:rsidP="001E488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 xml:space="preserve">    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心理衛生中心：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-3621150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61" w:rsidRPr="00A26E0B" w:rsidRDefault="004B5B61" w:rsidP="00365E36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一、嘉義地區臨床心理師醫療院所：</w:t>
            </w:r>
          </w:p>
          <w:p w:rsidR="004B5B61" w:rsidRPr="00A26E0B" w:rsidRDefault="004B5B61" w:rsidP="00365E36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（一）衛生福利部朴子醫院：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05-3790600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342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（二）財團法人佛教慈濟綜合醫院大林分院：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05-2648000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5807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（三）長庚醫療財團法人嘉義長庚紀念醫院：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05-3621000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2355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（四）臺中榮民總醫院嘉義分院：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05-2359630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6571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6577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（五）臺中榮民總醫院灣橋分院：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05-2791072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7378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（六）財團法人天主教聖馬爾定醫院：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05-2780040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3201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（七）衛生福利部署嘉義醫院：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05-2319090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2653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2657</w:t>
            </w:r>
          </w:p>
          <w:p w:rsidR="004B5B61" w:rsidRPr="00A26E0B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（八）戴德森醫療財團法人嘉義基督教醫院：</w:t>
            </w:r>
          </w:p>
          <w:p w:rsidR="004B5B61" w:rsidRDefault="004B5B61" w:rsidP="001E488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05-2765041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6703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6704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6705</w:t>
            </w:r>
          </w:p>
          <w:p w:rsidR="00365E36" w:rsidRPr="00A26E0B" w:rsidRDefault="00365E36" w:rsidP="00365E36">
            <w:pPr>
              <w:pStyle w:val="TableParagraph"/>
              <w:spacing w:before="3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九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本會特約心理諮商機構祐晴心理成長中心：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05-2710955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二、自殺防治專線：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0800-788995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（請幫幫救救我）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三、生命線專線：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1995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（要救救我）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四、張老師專線：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1980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（依舊幫你）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五、嘉義「張老師」輔導中心：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05-2770482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235</w:t>
            </w:r>
          </w:p>
          <w:p w:rsidR="004B5B61" w:rsidRPr="00A26E0B" w:rsidRDefault="004B5B61" w:rsidP="001E4889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六、嘉義縣生命線協會：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05-2267995</w:t>
            </w:r>
          </w:p>
          <w:p w:rsidR="004B5B61" w:rsidRPr="00A26E0B" w:rsidRDefault="004B5B61" w:rsidP="001E4889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七、社團法人嘉義縣精神康扶之友協會：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05-2790533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八、嘉義市諮商心理師公會：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05-2949193</w:t>
            </w:r>
          </w:p>
          <w:p w:rsidR="004B5B61" w:rsidRPr="00A26E0B" w:rsidRDefault="004B5B61" w:rsidP="001E4889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九、嘉義市臨床心理師公會：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05-2765041</w:t>
            </w:r>
          </w:p>
          <w:p w:rsidR="004B5B61" w:rsidRPr="00A26E0B" w:rsidRDefault="004B5B61" w:rsidP="001E4889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十、男性關懷專線：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0800-013999</w:t>
            </w:r>
          </w:p>
          <w:p w:rsidR="004B5B61" w:rsidRPr="00A26E0B" w:rsidRDefault="004B5B61" w:rsidP="001E4889">
            <w:pPr>
              <w:pStyle w:val="TableParagraph"/>
              <w:spacing w:before="34" w:line="261" w:lineRule="auto"/>
              <w:ind w:left="23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十一、嘉基好消息協談中心：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05-2765041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8585</w:t>
            </w:r>
          </w:p>
        </w:tc>
      </w:tr>
    </w:tbl>
    <w:p w:rsidR="004B5B61" w:rsidRPr="004B5B61" w:rsidRDefault="004B5B61" w:rsidP="0048788C">
      <w:pPr>
        <w:pStyle w:val="a4"/>
        <w:spacing w:before="11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tbl>
      <w:tblPr>
        <w:tblW w:w="14364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42"/>
        <w:gridCol w:w="2127"/>
        <w:gridCol w:w="3827"/>
        <w:gridCol w:w="5670"/>
      </w:tblGrid>
      <w:tr w:rsidR="00251031" w:rsidRPr="00A26E0B" w:rsidTr="00B262AD">
        <w:trPr>
          <w:trHeight w:hRule="exact" w:val="574"/>
        </w:trPr>
        <w:tc>
          <w:tcPr>
            <w:tcW w:w="898" w:type="dxa"/>
          </w:tcPr>
          <w:p w:rsidR="00251031" w:rsidRPr="00A26E0B" w:rsidRDefault="00251031" w:rsidP="004D1982">
            <w:pPr>
              <w:pStyle w:val="TableParagraph"/>
              <w:spacing w:before="165"/>
              <w:ind w:leftChars="-27" w:left="-9" w:hangingChars="21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類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842" w:type="dxa"/>
          </w:tcPr>
          <w:p w:rsidR="00251031" w:rsidRPr="00A26E0B" w:rsidRDefault="00251031" w:rsidP="004D1982">
            <w:pPr>
              <w:pStyle w:val="TableParagraph"/>
              <w:spacing w:before="165"/>
              <w:ind w:leftChars="-1" w:left="-2"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諮詢（商）內容</w:t>
            </w:r>
          </w:p>
        </w:tc>
        <w:tc>
          <w:tcPr>
            <w:tcW w:w="2127" w:type="dxa"/>
          </w:tcPr>
          <w:p w:rsidR="00251031" w:rsidRPr="00A26E0B" w:rsidRDefault="00251031" w:rsidP="004D1982">
            <w:pPr>
              <w:pStyle w:val="TableParagraph"/>
              <w:spacing w:before="165"/>
              <w:ind w:leftChars="-1" w:left="-2" w:firstLineChars="15" w:firstLine="3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受理單位</w:t>
            </w:r>
          </w:p>
        </w:tc>
        <w:tc>
          <w:tcPr>
            <w:tcW w:w="3827" w:type="dxa"/>
          </w:tcPr>
          <w:p w:rsidR="00251031" w:rsidRPr="00A26E0B" w:rsidRDefault="00251031" w:rsidP="004D1982">
            <w:pPr>
              <w:pStyle w:val="TableParagraph"/>
              <w:spacing w:before="165"/>
              <w:ind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內部資源</w:t>
            </w:r>
          </w:p>
        </w:tc>
        <w:tc>
          <w:tcPr>
            <w:tcW w:w="5670" w:type="dxa"/>
          </w:tcPr>
          <w:p w:rsidR="00251031" w:rsidRPr="00A26E0B" w:rsidRDefault="00251031" w:rsidP="004D1982">
            <w:pPr>
              <w:pStyle w:val="TableParagraph"/>
              <w:spacing w:before="165"/>
              <w:ind w:leftChars="-1" w:left="-2" w:firstLine="1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外部資源</w:t>
            </w:r>
          </w:p>
        </w:tc>
      </w:tr>
      <w:tr w:rsidR="008412B7" w:rsidRPr="00A26E0B" w:rsidTr="00B262AD">
        <w:trPr>
          <w:trHeight w:hRule="exact" w:val="3697"/>
        </w:trPr>
        <w:tc>
          <w:tcPr>
            <w:tcW w:w="898" w:type="dxa"/>
            <w:vAlign w:val="center"/>
          </w:tcPr>
          <w:p w:rsidR="008412B7" w:rsidRPr="00A26E0B" w:rsidRDefault="008412B7" w:rsidP="004A1917">
            <w:pPr>
              <w:pStyle w:val="TableParagraph"/>
              <w:spacing w:before="245" w:line="261" w:lineRule="auto"/>
              <w:ind w:left="322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t>法律諮詢</w:t>
            </w:r>
          </w:p>
        </w:tc>
        <w:tc>
          <w:tcPr>
            <w:tcW w:w="1842" w:type="dxa"/>
            <w:vAlign w:val="center"/>
          </w:tcPr>
          <w:p w:rsidR="008412B7" w:rsidRPr="00A26E0B" w:rsidRDefault="008412B7" w:rsidP="001A6FD4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民、刑、行政糾紛及訴訟程序或法律解釋</w:t>
            </w:r>
          </w:p>
        </w:tc>
        <w:tc>
          <w:tcPr>
            <w:tcW w:w="2127" w:type="dxa"/>
            <w:vAlign w:val="center"/>
          </w:tcPr>
          <w:p w:rsidR="008412B7" w:rsidRPr="00A26E0B" w:rsidRDefault="00730D09" w:rsidP="001A6FD4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本會人事室、</w:t>
            </w:r>
            <w:r w:rsidR="00014CA8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嘉義縣政府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民政處、行政處、消費者保護官</w:t>
            </w:r>
          </w:p>
        </w:tc>
        <w:tc>
          <w:tcPr>
            <w:tcW w:w="3827" w:type="dxa"/>
            <w:vAlign w:val="center"/>
          </w:tcPr>
          <w:p w:rsidR="008412B7" w:rsidRPr="00A26E0B" w:rsidRDefault="008412B7" w:rsidP="00730D0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一、本會法律顧問提供法律諮詢</w:t>
            </w:r>
            <w:r w:rsidR="00DF766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林琦勝律師事務所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0988378957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、吳啟勳律師事務所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0932558437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、嚴奇均律師事務所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0988273005</w:t>
            </w:r>
            <w:r w:rsidR="00680127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、曹合一</w:t>
            </w:r>
            <w:r w:rsidR="00680127" w:rsidRPr="00680127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律師事務所</w:t>
            </w:r>
            <w:r w:rsidR="00680127" w:rsidRPr="00680127"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  <w:t>05-2270991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。</w:t>
            </w:r>
          </w:p>
          <w:p w:rsidR="008412B7" w:rsidRPr="00A26E0B" w:rsidRDefault="008412B7" w:rsidP="00730D09">
            <w:pPr>
              <w:pStyle w:val="TableParagraph"/>
              <w:spacing w:before="34"/>
              <w:ind w:leftChars="15" w:left="585" w:hangingChars="236" w:hanging="552"/>
              <w:jc w:val="both"/>
              <w:rPr>
                <w:rFonts w:ascii="Times New Roman" w:hAnsi="Times New Roman" w:cs="Times New Roman"/>
                <w:spacing w:val="-35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二、</w:t>
            </w:r>
            <w:r w:rsidR="00014CA8" w:rsidRPr="00A26E0B"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  <w:t>嘉義</w:t>
            </w:r>
            <w:r w:rsidR="00014CA8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縣政府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消費者保護</w:t>
            </w:r>
            <w:r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官：</w:t>
            </w:r>
            <w:r w:rsidRPr="00A26E0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05-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3620750</w:t>
            </w:r>
          </w:p>
          <w:p w:rsidR="008412B7" w:rsidRPr="00A26E0B" w:rsidRDefault="008412B7" w:rsidP="00730D0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</w:t>
            </w:r>
            <w:r w:rsidRPr="00A26E0B"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  <w:t>嘉義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縣各鄉鎮市公所調解委員會民、刑事糾紛調解及法律諮詢</w:t>
            </w:r>
          </w:p>
        </w:tc>
        <w:tc>
          <w:tcPr>
            <w:tcW w:w="5670" w:type="dxa"/>
            <w:vAlign w:val="center"/>
          </w:tcPr>
          <w:p w:rsidR="008412B7" w:rsidRPr="00730D09" w:rsidRDefault="008412B7" w:rsidP="00DF766B">
            <w:pPr>
              <w:pStyle w:val="TableParagraph"/>
              <w:spacing w:before="8" w:line="261" w:lineRule="auto"/>
              <w:ind w:left="575" w:hanging="55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  <w:t>一、嘉義地方法院訴訟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輔導科：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05-2783671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6146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6147</w:t>
            </w:r>
          </w:p>
          <w:p w:rsidR="008412B7" w:rsidRPr="00A26E0B" w:rsidRDefault="00DF766B" w:rsidP="0031760A">
            <w:pPr>
              <w:pStyle w:val="TableParagraph"/>
              <w:spacing w:before="8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、法律扶助基金會嘉義分會：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05-2763488</w:t>
            </w:r>
            <w:r w:rsidR="0046522D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412B7" w:rsidRPr="00A26E0B" w:rsidRDefault="00DF766B" w:rsidP="0031760A">
            <w:pPr>
              <w:pStyle w:val="TableParagraph"/>
              <w:spacing w:before="8" w:line="261" w:lineRule="auto"/>
              <w:ind w:left="23" w:right="151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、嘉義地檢署：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05-2782601 </w:t>
            </w:r>
          </w:p>
          <w:p w:rsidR="008412B7" w:rsidRPr="00A26E0B" w:rsidRDefault="00DF766B" w:rsidP="0031760A">
            <w:pPr>
              <w:pStyle w:val="TableParagraph"/>
              <w:spacing w:before="7" w:line="261" w:lineRule="auto"/>
              <w:ind w:left="631" w:right="259" w:hanging="60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szCs w:val="24"/>
                <w:lang w:eastAsia="zh-TW"/>
              </w:rPr>
              <w:t>四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、嘉義市家事服務中心：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 xml:space="preserve">05-2761445 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或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 xml:space="preserve"> 2783671 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轉</w:t>
            </w:r>
            <w:r w:rsidR="008412B7" w:rsidRPr="00A26E0B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 xml:space="preserve"> 6125</w:t>
            </w:r>
          </w:p>
          <w:p w:rsidR="008412B7" w:rsidRPr="00A26E0B" w:rsidRDefault="00DF766B" w:rsidP="0031760A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五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、婦女新知基金會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02-25028934</w:t>
            </w:r>
          </w:p>
        </w:tc>
      </w:tr>
      <w:tr w:rsidR="008412B7" w:rsidRPr="00A26E0B" w:rsidTr="00B262AD">
        <w:trPr>
          <w:trHeight w:hRule="exact" w:val="22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B7" w:rsidRPr="00A26E0B" w:rsidRDefault="008412B7" w:rsidP="00484DD7">
            <w:pPr>
              <w:pStyle w:val="TableParagraph"/>
              <w:spacing w:before="245" w:line="261" w:lineRule="auto"/>
              <w:ind w:left="322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t>財務諮詢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B7" w:rsidRPr="00A26E0B" w:rsidRDefault="008412B7" w:rsidP="004A5853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財務、保險規劃、節稅建議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B7" w:rsidRPr="00A26E0B" w:rsidRDefault="00730D09" w:rsidP="00484DD7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本會人事室、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嘉義縣</w:t>
            </w:r>
            <w:r w:rsidR="006B2643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政府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財政稅務局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09" w:rsidRDefault="00730D09" w:rsidP="00DF766B">
            <w:pPr>
              <w:pStyle w:val="TableParagraph"/>
              <w:numPr>
                <w:ilvl w:val="0"/>
                <w:numId w:val="2"/>
              </w:numPr>
              <w:spacing w:before="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本會財務顧問提供財務諮詢</w:t>
            </w:r>
            <w:r w:rsidR="00DF766B"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：</w:t>
            </w:r>
          </w:p>
          <w:p w:rsidR="00DF766B" w:rsidRDefault="00DF766B" w:rsidP="00DF766B">
            <w:pPr>
              <w:pStyle w:val="TableParagraph"/>
              <w:spacing w:before="8"/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國泰人壽嘉義縣分公司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理財專員林蓮子</w:t>
            </w:r>
            <w:r w:rsidRPr="0036076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0932719810</w:t>
            </w:r>
            <w:r w:rsidRPr="0036076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理財專員</w:t>
            </w:r>
            <w:r w:rsidRPr="0036076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吳欣桐</w:t>
            </w:r>
            <w:r w:rsidRPr="0036076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0982355932</w:t>
            </w:r>
            <w:r w:rsidRPr="003607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412B7" w:rsidRPr="00A26E0B" w:rsidRDefault="00730D09" w:rsidP="00730D09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4"/>
                <w:sz w:val="24"/>
                <w:szCs w:val="24"/>
                <w:lang w:eastAsia="zh-TW"/>
              </w:rPr>
              <w:t>二、</w:t>
            </w:r>
            <w:r w:rsidR="008412B7" w:rsidRPr="00A26E0B">
              <w:rPr>
                <w:rFonts w:ascii="Times New Roman" w:hAnsi="Times New Roman" w:cs="Times New Roman"/>
                <w:spacing w:val="-4"/>
                <w:sz w:val="24"/>
                <w:szCs w:val="24"/>
                <w:lang w:eastAsia="zh-TW"/>
              </w:rPr>
              <w:t>嘉義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縣</w:t>
            </w:r>
            <w:r w:rsidR="00F239A9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政府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財政稅務局</w:t>
            </w:r>
          </w:p>
          <w:p w:rsidR="00683E02" w:rsidRPr="00A26E0B" w:rsidRDefault="00F239A9" w:rsidP="00DF766B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05-3620303 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620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B7" w:rsidRPr="00A26E0B" w:rsidRDefault="00DF766B" w:rsidP="00730D09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="0036076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財政部南區國稅局嘉義縣分局：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05-3621010</w:t>
            </w:r>
          </w:p>
          <w:p w:rsidR="005C0DD3" w:rsidRPr="00A26E0B" w:rsidRDefault="00DF766B" w:rsidP="00730D09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、臺灣銀行太保分行理財規劃諮詢電話</w:t>
            </w:r>
            <w:r w:rsidR="0044027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8412B7" w:rsidRPr="00A26E0B" w:rsidRDefault="005C0DD3" w:rsidP="00730D09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3607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05-3620016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168</w:t>
            </w:r>
          </w:p>
          <w:p w:rsidR="008412B7" w:rsidRDefault="00DF766B" w:rsidP="00730D09">
            <w:pPr>
              <w:pStyle w:val="TableParagraph"/>
              <w:spacing w:before="8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="0046522D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玉山</w:t>
            </w:r>
            <w:r w:rsidR="008412B7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銀行理財規劃諮詢電話：</w:t>
            </w:r>
            <w:r w:rsidR="0044027E" w:rsidRPr="0044027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</w:t>
            </w:r>
            <w:r w:rsidR="0044027E" w:rsidRPr="0044027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44027E" w:rsidRPr="0044027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2231313</w:t>
            </w:r>
            <w:r w:rsidR="0044027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或</w:t>
            </w:r>
          </w:p>
          <w:p w:rsidR="0044027E" w:rsidRPr="00A26E0B" w:rsidRDefault="0044027E" w:rsidP="00730D09">
            <w:pPr>
              <w:pStyle w:val="TableParagraph"/>
              <w:spacing w:before="8"/>
              <w:ind w:left="23" w:firstLineChars="181" w:firstLine="43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05-3791313</w:t>
            </w:r>
          </w:p>
        </w:tc>
      </w:tr>
      <w:tr w:rsidR="006B2643" w:rsidRPr="00A26E0B" w:rsidTr="00B262AD">
        <w:trPr>
          <w:trHeight w:hRule="exact" w:val="25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643" w:rsidRPr="00A26E0B" w:rsidRDefault="006B2643" w:rsidP="00850EC4">
            <w:pPr>
              <w:pStyle w:val="TableParagraph"/>
              <w:spacing w:line="261" w:lineRule="auto"/>
              <w:ind w:left="317" w:right="32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</w:rPr>
              <w:t>家庭教育諮詢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643" w:rsidRPr="00A26E0B" w:rsidRDefault="006B2643" w:rsidP="006B2643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家庭、婚姻問題、兩性交往、親子關係等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643" w:rsidRPr="00A26E0B" w:rsidRDefault="00730D09" w:rsidP="006B2643">
            <w:pPr>
              <w:pStyle w:val="TableParagraph"/>
              <w:spacing w:line="261" w:lineRule="auto"/>
              <w:ind w:left="21" w:right="18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本會人事室、</w:t>
            </w:r>
            <w:r w:rsidR="006B2643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嘉義縣政府教育處、家庭教育中心、學生輔導諮商中心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643" w:rsidRPr="00A26E0B" w:rsidRDefault="006B2643" w:rsidP="00730D0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一、嘉義縣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政府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家庭教育中心：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05-3620747</w:t>
            </w:r>
          </w:p>
          <w:p w:rsidR="006B2643" w:rsidRPr="00A26E0B" w:rsidRDefault="006B2643" w:rsidP="00730D0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二、嘉義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縣政府學生輔導諮商中心：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05-2949193</w:t>
            </w:r>
          </w:p>
          <w:p w:rsidR="006B2643" w:rsidRPr="00A26E0B" w:rsidRDefault="000D6B33" w:rsidP="00730D09">
            <w:pPr>
              <w:pStyle w:val="TableParagraph"/>
              <w:spacing w:before="34"/>
              <w:ind w:leftChars="15" w:left="552" w:hangingChars="236" w:hanging="51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hyperlink r:id="rId9">
              <w:r w:rsidR="006B2643" w:rsidRPr="00A26E0B">
                <w:rPr>
                  <w:rFonts w:ascii="Times New Roman" w:hAnsi="Times New Roman" w:cs="Times New Roman"/>
                  <w:sz w:val="24"/>
                  <w:szCs w:val="24"/>
                  <w:lang w:eastAsia="zh-TW"/>
                </w:rPr>
                <w:t>三、嘉義縣政府家庭暴力暨性侵害防治中心</w:t>
              </w:r>
            </w:hyperlink>
            <w:r w:rsidR="006B2643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6B2643" w:rsidRPr="00A26E0B">
              <w:rPr>
                <w:rFonts w:ascii="Times New Roman" w:hAnsi="Times New Roman" w:cs="Times New Roman"/>
                <w:sz w:val="24"/>
                <w:lang w:eastAsia="zh-TW"/>
              </w:rPr>
              <w:t>05-3620348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643" w:rsidRPr="00A26E0B" w:rsidRDefault="006B2643" w:rsidP="00730D09">
            <w:pPr>
              <w:pStyle w:val="TableParagraph"/>
              <w:spacing w:before="3"/>
              <w:ind w:left="23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一、全國家庭教育諮詢專線：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4128185</w:t>
            </w:r>
          </w:p>
          <w:p w:rsidR="006B2643" w:rsidRPr="00A26E0B" w:rsidRDefault="006B2643" w:rsidP="00730D09">
            <w:pPr>
              <w:pStyle w:val="TableParagraph"/>
              <w:spacing w:before="31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二、人本教育基金會親子教育諮詢專線：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02-23623645</w:t>
            </w:r>
          </w:p>
          <w:p w:rsidR="006B2643" w:rsidRPr="00A26E0B" w:rsidRDefault="006B2643" w:rsidP="00730D09">
            <w:pPr>
              <w:pStyle w:val="TableParagraph"/>
              <w:spacing w:before="32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三、嘉義家庭扶助中心：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0800-088585</w:t>
            </w:r>
          </w:p>
          <w:p w:rsidR="006B2643" w:rsidRPr="00A26E0B" w:rsidRDefault="006B2643" w:rsidP="00730D09">
            <w:pPr>
              <w:pStyle w:val="TableParagraph"/>
              <w:spacing w:before="31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四、國立嘉義大學家庭與社會諮商中心：</w:t>
            </w:r>
          </w:p>
          <w:p w:rsidR="006B2643" w:rsidRPr="00A26E0B" w:rsidRDefault="006B2643" w:rsidP="00730D09">
            <w:pPr>
              <w:pStyle w:val="TableParagraph"/>
              <w:spacing w:before="31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05-2732439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或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05-2263411-2604</w:t>
            </w:r>
          </w:p>
        </w:tc>
      </w:tr>
    </w:tbl>
    <w:p w:rsidR="00683E02" w:rsidRPr="004B5B61" w:rsidRDefault="001E6F7F" w:rsidP="004B5B61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eastAsia="zh-TW"/>
        </w:rPr>
      </w:pPr>
      <w:r w:rsidRPr="00A26E0B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tbl>
      <w:tblPr>
        <w:tblW w:w="14222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42"/>
        <w:gridCol w:w="1843"/>
        <w:gridCol w:w="3686"/>
        <w:gridCol w:w="5953"/>
      </w:tblGrid>
      <w:tr w:rsidR="00B36D69" w:rsidRPr="00A26E0B" w:rsidTr="00B262AD">
        <w:trPr>
          <w:trHeight w:hRule="exact" w:val="574"/>
        </w:trPr>
        <w:tc>
          <w:tcPr>
            <w:tcW w:w="898" w:type="dxa"/>
          </w:tcPr>
          <w:p w:rsidR="00B36D69" w:rsidRPr="00A26E0B" w:rsidRDefault="00B36D69" w:rsidP="00850EC4">
            <w:pPr>
              <w:pStyle w:val="TableParagraph"/>
              <w:spacing w:before="165"/>
              <w:ind w:leftChars="-27" w:left="-9" w:hangingChars="21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類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842" w:type="dxa"/>
          </w:tcPr>
          <w:p w:rsidR="00B36D69" w:rsidRPr="00A26E0B" w:rsidRDefault="00B36D69" w:rsidP="00850EC4">
            <w:pPr>
              <w:pStyle w:val="TableParagraph"/>
              <w:spacing w:before="165"/>
              <w:ind w:leftChars="-1" w:left="-2"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諮詢（商）內容</w:t>
            </w:r>
          </w:p>
        </w:tc>
        <w:tc>
          <w:tcPr>
            <w:tcW w:w="1843" w:type="dxa"/>
          </w:tcPr>
          <w:p w:rsidR="00B36D69" w:rsidRPr="00A26E0B" w:rsidRDefault="00B36D69" w:rsidP="00850EC4">
            <w:pPr>
              <w:pStyle w:val="TableParagraph"/>
              <w:spacing w:before="165"/>
              <w:ind w:leftChars="-1" w:left="-2" w:firstLineChars="15" w:firstLine="3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受理單位</w:t>
            </w:r>
          </w:p>
        </w:tc>
        <w:tc>
          <w:tcPr>
            <w:tcW w:w="3686" w:type="dxa"/>
          </w:tcPr>
          <w:p w:rsidR="00B36D69" w:rsidRPr="00A26E0B" w:rsidRDefault="00B36D69" w:rsidP="00850EC4">
            <w:pPr>
              <w:pStyle w:val="TableParagraph"/>
              <w:spacing w:before="165"/>
              <w:ind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內部資源</w:t>
            </w:r>
          </w:p>
        </w:tc>
        <w:tc>
          <w:tcPr>
            <w:tcW w:w="5953" w:type="dxa"/>
          </w:tcPr>
          <w:p w:rsidR="00B36D69" w:rsidRPr="00A26E0B" w:rsidRDefault="00B36D69" w:rsidP="00850EC4">
            <w:pPr>
              <w:pStyle w:val="TableParagraph"/>
              <w:spacing w:before="165"/>
              <w:ind w:leftChars="-1" w:left="-2" w:firstLine="1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外部資源</w:t>
            </w:r>
          </w:p>
        </w:tc>
      </w:tr>
      <w:tr w:rsidR="00B16D4C" w:rsidRPr="00A26E0B" w:rsidTr="00955E4B">
        <w:trPr>
          <w:trHeight w:hRule="exact" w:val="851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4C" w:rsidRPr="00A26E0B" w:rsidRDefault="00D4032E" w:rsidP="00B36D69">
            <w:pPr>
              <w:pStyle w:val="TableParagraph"/>
              <w:spacing w:line="261" w:lineRule="auto"/>
              <w:ind w:left="322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</w:rPr>
              <w:br w:type="page"/>
            </w:r>
            <w:r w:rsidR="00B16D4C" w:rsidRPr="00A26E0B">
              <w:rPr>
                <w:rFonts w:ascii="Times New Roman" w:hAnsi="Times New Roman" w:cs="Times New Roman"/>
                <w:sz w:val="24"/>
                <w:szCs w:val="24"/>
              </w:rPr>
              <w:t>醫療保健諮詢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4C" w:rsidRPr="00A26E0B" w:rsidRDefault="00B16D4C" w:rsidP="00B36D69">
            <w:pPr>
              <w:pStyle w:val="TableParagraph"/>
              <w:spacing w:line="261" w:lineRule="auto"/>
              <w:ind w:left="23" w:right="19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pacing w:val="-13"/>
                <w:sz w:val="24"/>
                <w:szCs w:val="24"/>
                <w:lang w:eastAsia="zh-TW"/>
              </w:rPr>
              <w:t>飲食建議、運動保健、健康檢查評估、各項衛教服務等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4C" w:rsidRPr="00A26E0B" w:rsidRDefault="001B0C74" w:rsidP="00BD4A89">
            <w:pPr>
              <w:pStyle w:val="TableParagraph"/>
              <w:spacing w:line="261" w:lineRule="auto"/>
              <w:ind w:left="21" w:right="1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本會人事室、</w:t>
            </w:r>
            <w:r w:rsidR="00B16D4C" w:rsidRPr="00A26E0B">
              <w:rPr>
                <w:rFonts w:ascii="Times New Roman" w:hAnsi="Times New Roman" w:cs="Times New Roman"/>
                <w:sz w:val="24"/>
                <w:lang w:eastAsia="zh-TW"/>
              </w:rPr>
              <w:t>嘉義縣政府衛生局、慢性疾病防治所、嘉義縣各衛生所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4C" w:rsidRPr="00A26E0B" w:rsidRDefault="00B16D4C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嘉義縣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政府衛生局：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05-3620600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125</w:t>
            </w:r>
          </w:p>
          <w:p w:rsidR="00B16D4C" w:rsidRPr="00A26E0B" w:rsidRDefault="00B16D4C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二、嘉義縣政府慢性病防治所：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05-3620568</w:t>
            </w:r>
          </w:p>
          <w:p w:rsidR="00B16D4C" w:rsidRDefault="00B16D4C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三、嘉義縣政府各鄉鎮市衛生所</w:t>
            </w:r>
          </w:p>
          <w:p w:rsidR="00955E4B" w:rsidRPr="00955E4B" w:rsidRDefault="00955E4B" w:rsidP="00955E4B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一、國民健康署：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（一）體重管理諮詢專線：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0800-367100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（二）戒菸專線：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0800-636363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（三）孕產婦關懷諮詢專線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:0800-870870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（四）更年期保健諮詢專線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:0800-005107 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二、行政院衛生福利部：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（一）長照諮詢專線：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02-27586599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（二）全國性家庭照顧者諮詢專線：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02-25855175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（三）健保諮詢服務專線：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0800-030598</w:t>
            </w:r>
          </w:p>
          <w:p w:rsidR="008C703F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（四）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1922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傳染病疫情通報及諮詢專線：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1922</w:t>
            </w:r>
          </w:p>
          <w:p w:rsidR="00B16D4C" w:rsidRPr="00A26E0B" w:rsidRDefault="008C703F" w:rsidP="001B0C74">
            <w:pPr>
              <w:pStyle w:val="TableParagraph"/>
              <w:spacing w:before="9" w:line="261" w:lineRule="auto"/>
              <w:ind w:leftChars="-962" w:left="-2116" w:firstLine="214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B16D4C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="00B16D4C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0800-001922</w:t>
            </w:r>
            <w:r w:rsidR="00B16D4C"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B16D4C" w:rsidRPr="00A26E0B" w:rsidRDefault="00B16D4C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（五）臺灣防癌協會：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02-27031511</w:t>
            </w:r>
          </w:p>
          <w:p w:rsidR="00955E4B" w:rsidRDefault="00B16D4C" w:rsidP="008308C9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三、台灣ｅ院：提供醫療諮詢、罕見疾病諮詢、營養教室、預防保健諮詢、藥物諮詢及台灣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e 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學院等。</w:t>
            </w:r>
          </w:p>
          <w:p w:rsidR="00955E4B" w:rsidRDefault="008308C9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四</w:t>
            </w:r>
            <w:bookmarkStart w:id="0" w:name="_GoBack"/>
            <w:bookmarkEnd w:id="0"/>
            <w:r w:rsidR="00955E4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、羅眼科診所：</w:t>
            </w:r>
            <w:r w:rsidR="00955E4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05-</w:t>
            </w:r>
            <w:hyperlink r:id="rId10" w:tooltip="透過 Hangouts 通話" w:history="1">
              <w:r w:rsidR="00955E4B">
                <w:rPr>
                  <w:rFonts w:ascii="Times New Roman" w:hAnsi="Times New Roman" w:cs="Times New Roman"/>
                  <w:sz w:val="24"/>
                  <w:szCs w:val="24"/>
                  <w:lang w:eastAsia="zh-TW"/>
                </w:rPr>
                <w:t>379</w:t>
              </w:r>
              <w:r w:rsidR="00955E4B" w:rsidRPr="00955E4B">
                <w:rPr>
                  <w:rFonts w:ascii="Times New Roman" w:hAnsi="Times New Roman" w:cs="Times New Roman"/>
                  <w:sz w:val="24"/>
                  <w:szCs w:val="24"/>
                  <w:lang w:eastAsia="zh-TW"/>
                </w:rPr>
                <w:t>7666</w:t>
              </w:r>
            </w:hyperlink>
            <w:r w:rsidR="00955E4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55E4B" w:rsidRPr="00A26E0B" w:rsidRDefault="00955E4B" w:rsidP="00955E4B">
            <w:pPr>
              <w:pStyle w:val="TableParagraph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55E4B" w:rsidRPr="00A26E0B" w:rsidTr="009D7606">
        <w:trPr>
          <w:trHeight w:hRule="exact" w:val="574"/>
        </w:trPr>
        <w:tc>
          <w:tcPr>
            <w:tcW w:w="898" w:type="dxa"/>
          </w:tcPr>
          <w:p w:rsidR="00955E4B" w:rsidRPr="00A26E0B" w:rsidRDefault="00955E4B" w:rsidP="009D7606">
            <w:pPr>
              <w:pStyle w:val="TableParagraph"/>
              <w:spacing w:before="165"/>
              <w:ind w:leftChars="-27" w:left="-9" w:hangingChars="21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類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842" w:type="dxa"/>
          </w:tcPr>
          <w:p w:rsidR="00955E4B" w:rsidRPr="00A26E0B" w:rsidRDefault="00955E4B" w:rsidP="009D7606">
            <w:pPr>
              <w:pStyle w:val="TableParagraph"/>
              <w:spacing w:before="165"/>
              <w:ind w:leftChars="-1" w:left="-2"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諮詢（商）內容</w:t>
            </w:r>
          </w:p>
        </w:tc>
        <w:tc>
          <w:tcPr>
            <w:tcW w:w="1843" w:type="dxa"/>
          </w:tcPr>
          <w:p w:rsidR="00955E4B" w:rsidRPr="00A26E0B" w:rsidRDefault="00955E4B" w:rsidP="009D7606">
            <w:pPr>
              <w:pStyle w:val="TableParagraph"/>
              <w:spacing w:before="165"/>
              <w:ind w:leftChars="-1" w:left="-2" w:firstLineChars="15" w:firstLine="3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受理單位</w:t>
            </w:r>
          </w:p>
        </w:tc>
        <w:tc>
          <w:tcPr>
            <w:tcW w:w="3686" w:type="dxa"/>
          </w:tcPr>
          <w:p w:rsidR="00955E4B" w:rsidRPr="00A26E0B" w:rsidRDefault="00955E4B" w:rsidP="009D7606">
            <w:pPr>
              <w:pStyle w:val="TableParagraph"/>
              <w:spacing w:before="165"/>
              <w:ind w:firstLineChars="14" w:firstLine="3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內部資源</w:t>
            </w:r>
          </w:p>
        </w:tc>
        <w:tc>
          <w:tcPr>
            <w:tcW w:w="5953" w:type="dxa"/>
          </w:tcPr>
          <w:p w:rsidR="00955E4B" w:rsidRPr="00A26E0B" w:rsidRDefault="00955E4B" w:rsidP="009D7606">
            <w:pPr>
              <w:pStyle w:val="TableParagraph"/>
              <w:spacing w:before="165"/>
              <w:ind w:leftChars="-1" w:left="-2" w:firstLine="1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w w:val="95"/>
                <w:sz w:val="24"/>
                <w:szCs w:val="24"/>
              </w:rPr>
              <w:t>外部資源</w:t>
            </w:r>
          </w:p>
        </w:tc>
      </w:tr>
      <w:tr w:rsidR="00D4032E" w:rsidRPr="00A26E0B" w:rsidTr="00334417">
        <w:trPr>
          <w:trHeight w:hRule="exact" w:val="42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2E" w:rsidRPr="00A26E0B" w:rsidRDefault="00D4032E" w:rsidP="00B36D69">
            <w:pPr>
              <w:pStyle w:val="TableParagraph"/>
              <w:spacing w:line="261" w:lineRule="auto"/>
              <w:ind w:left="322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</w:rPr>
              <w:t>其他諮詢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2E" w:rsidRPr="00A26E0B" w:rsidRDefault="00D4032E" w:rsidP="00B36D69">
            <w:pPr>
              <w:pStyle w:val="TableParagraph"/>
              <w:spacing w:line="261" w:lineRule="auto"/>
              <w:ind w:left="23" w:right="1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pacing w:val="-13"/>
                <w:sz w:val="24"/>
                <w:szCs w:val="24"/>
                <w:lang w:eastAsia="zh-TW"/>
              </w:rPr>
              <w:t>安全、消防、環境整</w:t>
            </w:r>
            <w:r w:rsidRPr="00A26E0B">
              <w:rPr>
                <w:rFonts w:ascii="Times New Roman" w:hAnsi="Times New Roman" w:cs="Times New Roman"/>
                <w:spacing w:val="21"/>
                <w:sz w:val="24"/>
                <w:szCs w:val="24"/>
                <w:lang w:eastAsia="zh-TW"/>
              </w:rPr>
              <w:t>理、照護、就業輔</w:t>
            </w:r>
            <w:r w:rsidRPr="00A26E0B">
              <w:rPr>
                <w:rFonts w:ascii="Times New Roman" w:hAnsi="Times New Roman" w:cs="Times New Roman"/>
                <w:spacing w:val="-13"/>
                <w:sz w:val="24"/>
                <w:szCs w:val="24"/>
                <w:lang w:eastAsia="zh-TW"/>
              </w:rPr>
              <w:t>導、人文生活及動物檢疫等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2E" w:rsidRPr="00A26E0B" w:rsidRDefault="001B0C74" w:rsidP="00B36D69">
            <w:pPr>
              <w:pStyle w:val="TableParagraph"/>
              <w:spacing w:line="261" w:lineRule="auto"/>
              <w:ind w:left="21" w:right="1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本會人事室、</w:t>
            </w:r>
            <w:r w:rsidR="00B16D4C" w:rsidRPr="00A26E0B">
              <w:rPr>
                <w:rFonts w:ascii="Times New Roman" w:hAnsi="Times New Roman" w:cs="Times New Roman"/>
                <w:sz w:val="24"/>
                <w:lang w:eastAsia="zh-TW"/>
              </w:rPr>
              <w:t>嘉義縣政府</w:t>
            </w:r>
            <w:r w:rsidR="00D4032E" w:rsidRPr="00A26E0B">
              <w:rPr>
                <w:rFonts w:ascii="Times New Roman" w:hAnsi="Times New Roman" w:cs="Times New Roman"/>
                <w:spacing w:val="-13"/>
                <w:sz w:val="24"/>
                <w:szCs w:val="24"/>
                <w:lang w:eastAsia="zh-TW"/>
              </w:rPr>
              <w:t>農業處、警</w:t>
            </w:r>
            <w:r w:rsidR="00D4032E" w:rsidRPr="00A26E0B">
              <w:rPr>
                <w:rFonts w:ascii="Times New Roman" w:hAnsi="Times New Roman" w:cs="Times New Roman"/>
                <w:spacing w:val="-15"/>
                <w:sz w:val="24"/>
                <w:szCs w:val="24"/>
                <w:lang w:eastAsia="zh-TW"/>
              </w:rPr>
              <w:t>察局、消防局、環境</w:t>
            </w:r>
            <w:r w:rsidR="00D4032E" w:rsidRPr="00A26E0B">
              <w:rPr>
                <w:rFonts w:ascii="Times New Roman" w:hAnsi="Times New Roman" w:cs="Times New Roman"/>
                <w:spacing w:val="-16"/>
                <w:sz w:val="24"/>
                <w:szCs w:val="24"/>
                <w:lang w:eastAsia="zh-TW"/>
              </w:rPr>
              <w:t>保護局、社會局、家</w:t>
            </w:r>
            <w:r w:rsidR="00D4032E" w:rsidRPr="00A26E0B">
              <w:rPr>
                <w:rFonts w:ascii="Times New Roman" w:hAnsi="Times New Roman" w:cs="Times New Roman"/>
                <w:spacing w:val="-10"/>
                <w:sz w:val="24"/>
                <w:szCs w:val="24"/>
                <w:lang w:eastAsia="zh-TW"/>
              </w:rPr>
              <w:t>畜疾病防治所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3F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嘉義縣政府警察局勤務中心：</w:t>
            </w:r>
          </w:p>
          <w:p w:rsidR="00D4032E" w:rsidRPr="00A26E0B" w:rsidRDefault="008C703F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 xml:space="preserve">    </w:t>
            </w:r>
            <w:r w:rsidR="00D4032E" w:rsidRPr="00A26E0B">
              <w:rPr>
                <w:rFonts w:ascii="Times New Roman" w:hAnsi="Times New Roman" w:cs="Times New Roman"/>
                <w:sz w:val="24"/>
                <w:lang w:eastAsia="zh-TW"/>
              </w:rPr>
              <w:t>05-3620237</w:t>
            </w:r>
            <w:r w:rsidR="00D4032E" w:rsidRPr="00A26E0B"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="00D4032E" w:rsidRPr="00A26E0B">
              <w:rPr>
                <w:rFonts w:ascii="Times New Roman" w:hAnsi="Times New Roman" w:cs="Times New Roman"/>
                <w:sz w:val="24"/>
                <w:lang w:eastAsia="zh-TW"/>
              </w:rPr>
              <w:t xml:space="preserve">3620238 </w:t>
            </w:r>
          </w:p>
          <w:p w:rsidR="00D4032E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二、嘉義縣政府消防局：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05-3620233</w:t>
            </w:r>
          </w:p>
          <w:p w:rsidR="00D4032E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三、嘉義縣政府環境保護局：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05-3620800</w:t>
            </w:r>
          </w:p>
          <w:p w:rsidR="00D4032E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四、嘉義縣政府社會局：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05-3620900</w:t>
            </w:r>
          </w:p>
          <w:p w:rsidR="00D4032E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四、嘉義縣政府文化觀光局：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05-3621855</w:t>
            </w:r>
          </w:p>
          <w:p w:rsidR="00D4032E" w:rsidRPr="00A26E0B" w:rsidRDefault="00D4032E" w:rsidP="001B0C74">
            <w:pPr>
              <w:pStyle w:val="TableParagraph"/>
              <w:spacing w:before="34"/>
              <w:ind w:leftChars="15" w:left="599" w:hangingChars="236" w:hanging="56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五、嘉義縣政府家畜疾病防治所：</w:t>
            </w:r>
            <w:r w:rsidRPr="00A26E0B">
              <w:rPr>
                <w:rFonts w:ascii="Times New Roman" w:hAnsi="Times New Roman" w:cs="Times New Roman"/>
                <w:sz w:val="24"/>
                <w:lang w:eastAsia="zh-TW"/>
              </w:rPr>
              <w:t>05-3620025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2E" w:rsidRPr="00A26E0B" w:rsidRDefault="00D4032E" w:rsidP="001B0C74">
            <w:pPr>
              <w:pStyle w:val="TableParagraph"/>
              <w:spacing w:before="9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一、福利諮詢專線：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1957 </w:t>
            </w:r>
          </w:p>
          <w:p w:rsidR="00D4032E" w:rsidRPr="00A26E0B" w:rsidRDefault="00D4032E" w:rsidP="001B0C74">
            <w:pPr>
              <w:pStyle w:val="TableParagraph"/>
              <w:spacing w:before="9" w:line="261" w:lineRule="auto"/>
              <w:ind w:left="23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二、婦幼保護專線：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113</w:t>
            </w:r>
          </w:p>
          <w:p w:rsidR="00D4032E" w:rsidRPr="00A26E0B" w:rsidRDefault="00D4032E" w:rsidP="001B0C74">
            <w:pPr>
              <w:pStyle w:val="TableParagraph"/>
              <w:spacing w:before="9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三、嘉義縣婦女會：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05-3621080</w:t>
            </w:r>
          </w:p>
          <w:p w:rsidR="00D4032E" w:rsidRPr="00A26E0B" w:rsidRDefault="00D4032E" w:rsidP="001B0C74">
            <w:pPr>
              <w:pStyle w:val="TableParagraph"/>
              <w:spacing w:before="34" w:line="261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四、勞動力發展署雲嘉南分署：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06-6985945</w:t>
            </w:r>
          </w:p>
          <w:p w:rsidR="00D4032E" w:rsidRPr="00A26E0B" w:rsidRDefault="00D4032E" w:rsidP="001B0C74">
            <w:pPr>
              <w:pStyle w:val="TableParagraph"/>
              <w:spacing w:before="34" w:line="261" w:lineRule="auto"/>
              <w:ind w:left="23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五、嘉義就業中心：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05-2240656</w:t>
            </w:r>
          </w:p>
          <w:p w:rsidR="00D4032E" w:rsidRPr="00A26E0B" w:rsidRDefault="00D4032E" w:rsidP="001B0C74">
            <w:pPr>
              <w:pStyle w:val="TableParagraph"/>
              <w:spacing w:before="34" w:line="261" w:lineRule="auto"/>
              <w:ind w:left="575" w:hanging="55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六、朴子就業中心：</w:t>
            </w:r>
            <w:r w:rsidRPr="00A26E0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05-3621632</w:t>
            </w:r>
          </w:p>
        </w:tc>
      </w:tr>
    </w:tbl>
    <w:p w:rsidR="005C0DD3" w:rsidRPr="00A26E0B" w:rsidRDefault="005C0DD3" w:rsidP="00B36D6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5C0DD3" w:rsidRPr="00A26E0B" w:rsidSect="005C0DD3">
      <w:footerReference w:type="default" r:id="rId11"/>
      <w:pgSz w:w="16840" w:h="11910" w:orient="landscape"/>
      <w:pgMar w:top="10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33" w:rsidRDefault="000D6B33" w:rsidP="002538AE">
      <w:r>
        <w:separator/>
      </w:r>
    </w:p>
  </w:endnote>
  <w:endnote w:type="continuationSeparator" w:id="0">
    <w:p w:rsidR="000D6B33" w:rsidRDefault="000D6B33" w:rsidP="0025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803913"/>
      <w:docPartObj>
        <w:docPartGallery w:val="Page Numbers (Bottom of Page)"/>
        <w:docPartUnique/>
      </w:docPartObj>
    </w:sdtPr>
    <w:sdtEndPr/>
    <w:sdtContent>
      <w:p w:rsidR="0046522D" w:rsidRDefault="004652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8C9" w:rsidRPr="008308C9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46522D" w:rsidRDefault="004652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33" w:rsidRDefault="000D6B33" w:rsidP="002538AE">
      <w:r>
        <w:separator/>
      </w:r>
    </w:p>
  </w:footnote>
  <w:footnote w:type="continuationSeparator" w:id="0">
    <w:p w:rsidR="000D6B33" w:rsidRDefault="000D6B33" w:rsidP="0025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7DF"/>
    <w:multiLevelType w:val="hybridMultilevel"/>
    <w:tmpl w:val="1FF0BD0E"/>
    <w:lvl w:ilvl="0" w:tplc="9EFE1A02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>
    <w:nsid w:val="4B4D0D61"/>
    <w:multiLevelType w:val="hybridMultilevel"/>
    <w:tmpl w:val="40CC589E"/>
    <w:lvl w:ilvl="0" w:tplc="0FC8A6B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E"/>
    <w:rsid w:val="00014CA8"/>
    <w:rsid w:val="00023CE6"/>
    <w:rsid w:val="00056F79"/>
    <w:rsid w:val="000976BB"/>
    <w:rsid w:val="000B0A3A"/>
    <w:rsid w:val="000D6B33"/>
    <w:rsid w:val="000E30EB"/>
    <w:rsid w:val="000F586D"/>
    <w:rsid w:val="001713BD"/>
    <w:rsid w:val="001A6FD4"/>
    <w:rsid w:val="001B0C74"/>
    <w:rsid w:val="001E6F7F"/>
    <w:rsid w:val="002073BE"/>
    <w:rsid w:val="0022660C"/>
    <w:rsid w:val="00251031"/>
    <w:rsid w:val="002538AE"/>
    <w:rsid w:val="0029369D"/>
    <w:rsid w:val="002D4596"/>
    <w:rsid w:val="002D5031"/>
    <w:rsid w:val="002E582D"/>
    <w:rsid w:val="002F50EE"/>
    <w:rsid w:val="002F5BAB"/>
    <w:rsid w:val="003113C2"/>
    <w:rsid w:val="0031760A"/>
    <w:rsid w:val="00334417"/>
    <w:rsid w:val="00352B76"/>
    <w:rsid w:val="0036076C"/>
    <w:rsid w:val="00365E36"/>
    <w:rsid w:val="003C0805"/>
    <w:rsid w:val="003E7A69"/>
    <w:rsid w:val="0044027E"/>
    <w:rsid w:val="0046522D"/>
    <w:rsid w:val="004775B0"/>
    <w:rsid w:val="00484DD7"/>
    <w:rsid w:val="0048539F"/>
    <w:rsid w:val="0048788C"/>
    <w:rsid w:val="004A1917"/>
    <w:rsid w:val="004A328B"/>
    <w:rsid w:val="004A5853"/>
    <w:rsid w:val="004B4780"/>
    <w:rsid w:val="004B5B61"/>
    <w:rsid w:val="004D1982"/>
    <w:rsid w:val="004D517C"/>
    <w:rsid w:val="00516D7B"/>
    <w:rsid w:val="0058321B"/>
    <w:rsid w:val="005A2A5A"/>
    <w:rsid w:val="005A7574"/>
    <w:rsid w:val="005C0DD3"/>
    <w:rsid w:val="005E6A3A"/>
    <w:rsid w:val="00664FB7"/>
    <w:rsid w:val="00680127"/>
    <w:rsid w:val="00683E02"/>
    <w:rsid w:val="006B2643"/>
    <w:rsid w:val="006C28FA"/>
    <w:rsid w:val="006D53EC"/>
    <w:rsid w:val="00710C65"/>
    <w:rsid w:val="00730D09"/>
    <w:rsid w:val="00731E8C"/>
    <w:rsid w:val="007C05C1"/>
    <w:rsid w:val="007C5AF1"/>
    <w:rsid w:val="00800AC4"/>
    <w:rsid w:val="00827822"/>
    <w:rsid w:val="008308C9"/>
    <w:rsid w:val="008365AA"/>
    <w:rsid w:val="008412B7"/>
    <w:rsid w:val="0088704D"/>
    <w:rsid w:val="008C5CC9"/>
    <w:rsid w:val="008C703F"/>
    <w:rsid w:val="008D6466"/>
    <w:rsid w:val="00910768"/>
    <w:rsid w:val="00955E4B"/>
    <w:rsid w:val="009D2A57"/>
    <w:rsid w:val="00A22258"/>
    <w:rsid w:val="00A26E0B"/>
    <w:rsid w:val="00A44647"/>
    <w:rsid w:val="00A95283"/>
    <w:rsid w:val="00A97939"/>
    <w:rsid w:val="00AB115C"/>
    <w:rsid w:val="00AD416E"/>
    <w:rsid w:val="00B154A1"/>
    <w:rsid w:val="00B16D4C"/>
    <w:rsid w:val="00B262AD"/>
    <w:rsid w:val="00B36D69"/>
    <w:rsid w:val="00BA3185"/>
    <w:rsid w:val="00BD4A89"/>
    <w:rsid w:val="00C913A1"/>
    <w:rsid w:val="00CB5623"/>
    <w:rsid w:val="00D26091"/>
    <w:rsid w:val="00D4032E"/>
    <w:rsid w:val="00D465B4"/>
    <w:rsid w:val="00DF766B"/>
    <w:rsid w:val="00E21C08"/>
    <w:rsid w:val="00E34A02"/>
    <w:rsid w:val="00E51833"/>
    <w:rsid w:val="00E81634"/>
    <w:rsid w:val="00EA096B"/>
    <w:rsid w:val="00EC30AD"/>
    <w:rsid w:val="00F127DE"/>
    <w:rsid w:val="00F239A9"/>
    <w:rsid w:val="00F26CF0"/>
    <w:rsid w:val="00F4193E"/>
    <w:rsid w:val="00F6220A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D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127DE"/>
    <w:pPr>
      <w:ind w:left="138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F127DE"/>
    <w:pPr>
      <w:ind w:left="1152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127DE"/>
    <w:pPr>
      <w:ind w:left="854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127DE"/>
    <w:rPr>
      <w:rFonts w:ascii="標楷體" w:eastAsia="標楷體" w:hAnsi="標楷體" w:cs="標楷體"/>
      <w:b/>
      <w:bCs/>
      <w:kern w:val="0"/>
      <w:sz w:val="40"/>
      <w:szCs w:val="40"/>
      <w:lang w:eastAsia="en-US"/>
    </w:rPr>
  </w:style>
  <w:style w:type="character" w:customStyle="1" w:styleId="20">
    <w:name w:val="標題 2 字元"/>
    <w:basedOn w:val="a0"/>
    <w:link w:val="2"/>
    <w:uiPriority w:val="1"/>
    <w:rsid w:val="00F127DE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customStyle="1" w:styleId="30">
    <w:name w:val="標題 3 字元"/>
    <w:basedOn w:val="a0"/>
    <w:link w:val="3"/>
    <w:uiPriority w:val="1"/>
    <w:rsid w:val="00F127DE"/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customStyle="1" w:styleId="a3">
    <w:name w:val="本文 字元"/>
    <w:basedOn w:val="a0"/>
    <w:link w:val="a4"/>
    <w:uiPriority w:val="1"/>
    <w:rsid w:val="00F127D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Body Text"/>
    <w:basedOn w:val="a"/>
    <w:link w:val="a3"/>
    <w:uiPriority w:val="1"/>
    <w:qFormat/>
    <w:rsid w:val="00F127DE"/>
    <w:rPr>
      <w:sz w:val="28"/>
      <w:szCs w:val="28"/>
    </w:rPr>
  </w:style>
  <w:style w:type="character" w:customStyle="1" w:styleId="a5">
    <w:name w:val="頁首 字元"/>
    <w:basedOn w:val="a0"/>
    <w:link w:val="a6"/>
    <w:uiPriority w:val="99"/>
    <w:rsid w:val="00F127DE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6">
    <w:name w:val="header"/>
    <w:basedOn w:val="a"/>
    <w:link w:val="a5"/>
    <w:uiPriority w:val="99"/>
    <w:unhideWhenUsed/>
    <w:rsid w:val="00F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rsid w:val="00F127DE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7"/>
    <w:uiPriority w:val="99"/>
    <w:unhideWhenUsed/>
    <w:rsid w:val="00F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127DE"/>
  </w:style>
  <w:style w:type="character" w:styleId="a9">
    <w:name w:val="Hyperlink"/>
    <w:basedOn w:val="a0"/>
    <w:uiPriority w:val="99"/>
    <w:unhideWhenUsed/>
    <w:rsid w:val="00C91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115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xdb">
    <w:name w:val="_xdb"/>
    <w:basedOn w:val="a0"/>
    <w:rsid w:val="00352B76"/>
  </w:style>
  <w:style w:type="character" w:customStyle="1" w:styleId="xbe">
    <w:name w:val="_xbe"/>
    <w:basedOn w:val="a0"/>
    <w:rsid w:val="0035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D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127DE"/>
    <w:pPr>
      <w:ind w:left="138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F127DE"/>
    <w:pPr>
      <w:ind w:left="1152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127DE"/>
    <w:pPr>
      <w:ind w:left="854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127DE"/>
    <w:rPr>
      <w:rFonts w:ascii="標楷體" w:eastAsia="標楷體" w:hAnsi="標楷體" w:cs="標楷體"/>
      <w:b/>
      <w:bCs/>
      <w:kern w:val="0"/>
      <w:sz w:val="40"/>
      <w:szCs w:val="40"/>
      <w:lang w:eastAsia="en-US"/>
    </w:rPr>
  </w:style>
  <w:style w:type="character" w:customStyle="1" w:styleId="20">
    <w:name w:val="標題 2 字元"/>
    <w:basedOn w:val="a0"/>
    <w:link w:val="2"/>
    <w:uiPriority w:val="1"/>
    <w:rsid w:val="00F127DE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customStyle="1" w:styleId="30">
    <w:name w:val="標題 3 字元"/>
    <w:basedOn w:val="a0"/>
    <w:link w:val="3"/>
    <w:uiPriority w:val="1"/>
    <w:rsid w:val="00F127DE"/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customStyle="1" w:styleId="a3">
    <w:name w:val="本文 字元"/>
    <w:basedOn w:val="a0"/>
    <w:link w:val="a4"/>
    <w:uiPriority w:val="1"/>
    <w:rsid w:val="00F127D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Body Text"/>
    <w:basedOn w:val="a"/>
    <w:link w:val="a3"/>
    <w:uiPriority w:val="1"/>
    <w:qFormat/>
    <w:rsid w:val="00F127DE"/>
    <w:rPr>
      <w:sz w:val="28"/>
      <w:szCs w:val="28"/>
    </w:rPr>
  </w:style>
  <w:style w:type="character" w:customStyle="1" w:styleId="a5">
    <w:name w:val="頁首 字元"/>
    <w:basedOn w:val="a0"/>
    <w:link w:val="a6"/>
    <w:uiPriority w:val="99"/>
    <w:rsid w:val="00F127DE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6">
    <w:name w:val="header"/>
    <w:basedOn w:val="a"/>
    <w:link w:val="a5"/>
    <w:uiPriority w:val="99"/>
    <w:unhideWhenUsed/>
    <w:rsid w:val="00F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rsid w:val="00F127DE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7"/>
    <w:uiPriority w:val="99"/>
    <w:unhideWhenUsed/>
    <w:rsid w:val="00F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127DE"/>
  </w:style>
  <w:style w:type="character" w:styleId="a9">
    <w:name w:val="Hyperlink"/>
    <w:basedOn w:val="a0"/>
    <w:uiPriority w:val="99"/>
    <w:unhideWhenUsed/>
    <w:rsid w:val="00C91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115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xdb">
    <w:name w:val="_xdb"/>
    <w:basedOn w:val="a0"/>
    <w:rsid w:val="00352B76"/>
  </w:style>
  <w:style w:type="character" w:customStyle="1" w:styleId="xbe">
    <w:name w:val="_xbe"/>
    <w:basedOn w:val="a0"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.tw/search?source=hp&amp;ei=QIL0XOXqG5PY8wWpq5zACw&amp;q=%E6%9C%B4%E5%AD%90%E7%BE%85%E7%9C%BC%E7%A7%91%E8%A8%BA%E6%89%80&amp;oq=%E6%9C%B4%E5%AD%90%E7%BE%85%E7%9C%BC%E7%A7%91%E8%A8%BA%E6%89%80&amp;gs_l=psy-ab.12..38.1317.5510..5849...5.0..2.170.2158.16j9......0....1..gws-wiz.....6..35i39j0j0i131j0i13.XYgVofOz8S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bcc.gov.tw/content.aspx?mid=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E175-297C-4BA5-9E3C-A2388D9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admtsf_曾淑芬</dc:creator>
  <cp:lastModifiedBy>蔡孟娟</cp:lastModifiedBy>
  <cp:revision>2</cp:revision>
  <cp:lastPrinted>2017-07-18T07:42:00Z</cp:lastPrinted>
  <dcterms:created xsi:type="dcterms:W3CDTF">2020-08-12T03:32:00Z</dcterms:created>
  <dcterms:modified xsi:type="dcterms:W3CDTF">2020-08-12T03:32:00Z</dcterms:modified>
</cp:coreProperties>
</file>